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B84" w:rsidRPr="002104E4" w:rsidRDefault="00D20B84" w:rsidP="00D20B84">
      <w:pPr>
        <w:jc w:val="center"/>
      </w:pPr>
    </w:p>
    <w:p w:rsidR="00D20B84" w:rsidRPr="002104E4" w:rsidRDefault="00D20B84" w:rsidP="00D20B84">
      <w:pPr>
        <w:jc w:val="center"/>
        <w:rPr>
          <w:b/>
        </w:rPr>
      </w:pPr>
      <w:r w:rsidRPr="002104E4">
        <w:rPr>
          <w:b/>
        </w:rPr>
        <w:t xml:space="preserve">ПЕРЕЧЕНЬ ВОПРОСОВ ДЛЯ ПРОВЕДЕНИЯ ПРОМЕЖУТОЧНОЙ АТТЕСТАЦИИ В ФОРМЕ </w:t>
      </w:r>
      <w:r w:rsidRPr="007D07C7">
        <w:rPr>
          <w:b/>
          <w:u w:val="single"/>
        </w:rPr>
        <w:t>ЗАЧЕТА</w:t>
      </w:r>
      <w:r w:rsidRPr="00D20B84">
        <w:rPr>
          <w:b/>
        </w:rPr>
        <w:t>,</w:t>
      </w:r>
      <w:r w:rsidRPr="002104E4">
        <w:rPr>
          <w:b/>
        </w:rPr>
        <w:t xml:space="preserve"> </w:t>
      </w:r>
      <w:r w:rsidRPr="007D07C7">
        <w:rPr>
          <w:b/>
        </w:rPr>
        <w:t>ДИФФЕРЕНЦИРОВАННОГО ЗАЧЕТА,</w:t>
      </w:r>
      <w:r w:rsidRPr="00E23938">
        <w:rPr>
          <w:b/>
        </w:rPr>
        <w:t xml:space="preserve"> </w:t>
      </w:r>
      <w:r w:rsidRPr="002104E4">
        <w:rPr>
          <w:b/>
        </w:rPr>
        <w:t xml:space="preserve">КОМПЛЕКСНОГО ДИФФЕРЕНЦИРОВАННОГО ЗАЧЕТА, КОМПЛЕКСНОГО ЗАЧЕТА, </w:t>
      </w:r>
      <w:r w:rsidRPr="00D75E41">
        <w:rPr>
          <w:b/>
        </w:rPr>
        <w:t>ЭКЗАМЕНА</w:t>
      </w:r>
      <w:r w:rsidRPr="002104E4">
        <w:rPr>
          <w:b/>
        </w:rPr>
        <w:t>, КОМПЛЕСНОГО ЭКЗАМЕНА   ПО</w:t>
      </w:r>
    </w:p>
    <w:p w:rsidR="00D20B84" w:rsidRPr="002104E4" w:rsidRDefault="00D20B84" w:rsidP="00D20B84">
      <w:pPr>
        <w:jc w:val="center"/>
        <w:rPr>
          <w:sz w:val="16"/>
          <w:szCs w:val="16"/>
        </w:rPr>
      </w:pPr>
      <w:r w:rsidRPr="002104E4">
        <w:rPr>
          <w:sz w:val="16"/>
          <w:szCs w:val="16"/>
        </w:rPr>
        <w:t>нужное подчеркнуть</w:t>
      </w:r>
    </w:p>
    <w:p w:rsidR="00D20B84" w:rsidRPr="002104E4" w:rsidRDefault="00D20B84" w:rsidP="00D20B84">
      <w:pPr>
        <w:jc w:val="center"/>
        <w:rPr>
          <w:b/>
        </w:rPr>
      </w:pPr>
      <w:r w:rsidRPr="002104E4">
        <w:rPr>
          <w:b/>
        </w:rPr>
        <w:t xml:space="preserve"> УЧЕБНОЙ ДИСЦИПЛИНЕ, МДК  </w:t>
      </w:r>
    </w:p>
    <w:p w:rsidR="00D20B84" w:rsidRPr="002104E4" w:rsidRDefault="00D20B84" w:rsidP="00D20B84">
      <w:pPr>
        <w:jc w:val="center"/>
        <w:rPr>
          <w:b/>
        </w:rPr>
      </w:pPr>
      <w:r w:rsidRPr="002104E4">
        <w:rPr>
          <w:sz w:val="16"/>
          <w:szCs w:val="16"/>
        </w:rPr>
        <w:t xml:space="preserve"> </w:t>
      </w:r>
    </w:p>
    <w:p w:rsidR="00D20B84" w:rsidRPr="00D20B84" w:rsidRDefault="00D20B84" w:rsidP="00D20B84">
      <w:pPr>
        <w:jc w:val="center"/>
        <w:rPr>
          <w:b/>
          <w:bCs/>
          <w:u w:val="single"/>
        </w:rPr>
      </w:pPr>
      <w:proofErr w:type="gramStart"/>
      <w:r w:rsidRPr="007D07C7">
        <w:rPr>
          <w:b/>
          <w:sz w:val="28"/>
          <w:szCs w:val="28"/>
        </w:rPr>
        <w:t>_</w:t>
      </w:r>
      <w:r w:rsidRPr="007D07C7">
        <w:rPr>
          <w:b/>
          <w:bCs/>
          <w:sz w:val="28"/>
          <w:szCs w:val="28"/>
          <w:u w:val="single"/>
        </w:rPr>
        <w:t>«</w:t>
      </w:r>
      <w:proofErr w:type="gramEnd"/>
      <w:r w:rsidR="007D07C7" w:rsidRPr="007D07C7">
        <w:rPr>
          <w:b/>
          <w:bCs/>
          <w:sz w:val="28"/>
          <w:szCs w:val="28"/>
          <w:u w:val="single"/>
        </w:rPr>
        <w:t>Основы философии</w:t>
      </w:r>
      <w:r w:rsidRPr="002104E4">
        <w:rPr>
          <w:b/>
          <w:bCs/>
          <w:u w:val="single"/>
        </w:rPr>
        <w:t>»</w:t>
      </w:r>
    </w:p>
    <w:p w:rsidR="00D20B84" w:rsidRPr="002104E4" w:rsidRDefault="00D20B84" w:rsidP="00D20B84">
      <w:pPr>
        <w:jc w:val="center"/>
        <w:rPr>
          <w:sz w:val="16"/>
          <w:szCs w:val="16"/>
        </w:rPr>
      </w:pPr>
      <w:r w:rsidRPr="002104E4">
        <w:rPr>
          <w:sz w:val="16"/>
          <w:szCs w:val="16"/>
        </w:rPr>
        <w:t>наименование учебной дисциплины, МДК</w:t>
      </w:r>
    </w:p>
    <w:p w:rsidR="00D20B84" w:rsidRPr="002104E4" w:rsidRDefault="00D20B84" w:rsidP="00D20B84">
      <w:pPr>
        <w:jc w:val="center"/>
        <w:rPr>
          <w:b/>
        </w:rPr>
      </w:pPr>
    </w:p>
    <w:p w:rsidR="00B01A8B" w:rsidRPr="00B01A8B" w:rsidRDefault="007D07C7" w:rsidP="00B01A8B">
      <w:pPr>
        <w:autoSpaceDE w:val="0"/>
        <w:autoSpaceDN w:val="0"/>
        <w:adjustRightInd w:val="0"/>
        <w:ind w:firstLine="500"/>
        <w:jc w:val="center"/>
        <w:rPr>
          <w:b/>
          <w:bCs/>
          <w:u w:val="single"/>
        </w:rPr>
      </w:pPr>
      <w:r>
        <w:t>Для обучающихся    2</w:t>
      </w:r>
      <w:r w:rsidR="00D20B84" w:rsidRPr="002104E4">
        <w:t xml:space="preserve">   </w:t>
      </w:r>
      <w:proofErr w:type="gramStart"/>
      <w:r w:rsidR="00D20B84" w:rsidRPr="002104E4">
        <w:t>курса  по</w:t>
      </w:r>
      <w:proofErr w:type="gramEnd"/>
      <w:r w:rsidR="00D20B84" w:rsidRPr="002104E4">
        <w:t xml:space="preserve"> специальности </w:t>
      </w:r>
      <w:r w:rsidR="00B01A8B">
        <w:t xml:space="preserve">                                                                </w:t>
      </w:r>
      <w:r w:rsidR="00D20B84" w:rsidRPr="002104E4">
        <w:t xml:space="preserve"> </w:t>
      </w:r>
      <w:r w:rsidR="00D20B84">
        <w:rPr>
          <w:b/>
          <w:u w:val="single"/>
        </w:rPr>
        <w:t xml:space="preserve"> </w:t>
      </w:r>
      <w:r w:rsidR="00B01A8B" w:rsidRPr="00B01A8B">
        <w:rPr>
          <w:b/>
          <w:bCs/>
          <w:u w:val="single"/>
        </w:rPr>
        <w:t>38.02.01 Экономика и бухгалтерский учет (по отраслям)</w:t>
      </w:r>
    </w:p>
    <w:p w:rsidR="00D20B84" w:rsidRPr="002104E4" w:rsidRDefault="00D20B84" w:rsidP="00B01A8B">
      <w:pPr>
        <w:autoSpaceDE w:val="0"/>
        <w:autoSpaceDN w:val="0"/>
        <w:adjustRightInd w:val="0"/>
        <w:ind w:firstLine="500"/>
      </w:pPr>
      <w:r w:rsidRPr="002104E4">
        <w:t xml:space="preserve">                   </w:t>
      </w:r>
      <w:r w:rsidR="007927B8">
        <w:t xml:space="preserve">          </w:t>
      </w:r>
      <w:r>
        <w:t xml:space="preserve"> </w:t>
      </w:r>
      <w:r w:rsidRPr="002104E4">
        <w:t xml:space="preserve"> (код и наименование специальности.)</w:t>
      </w:r>
    </w:p>
    <w:p w:rsidR="00D20B84" w:rsidRPr="002104E4" w:rsidRDefault="00D20B84" w:rsidP="00D20B84"/>
    <w:p w:rsidR="00D20B84" w:rsidRPr="007D07C7" w:rsidRDefault="00D20B84" w:rsidP="007D07C7">
      <w:pPr>
        <w:spacing w:after="160" w:line="360" w:lineRule="auto"/>
        <w:rPr>
          <w:sz w:val="28"/>
          <w:szCs w:val="28"/>
        </w:rPr>
      </w:pPr>
    </w:p>
    <w:p w:rsidR="00E41E41" w:rsidRPr="008B6353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57F23">
        <w:rPr>
          <w:rFonts w:ascii="Times New Roman" w:hAnsi="Times New Roman"/>
          <w:b/>
          <w:sz w:val="28"/>
          <w:szCs w:val="28"/>
        </w:rPr>
        <w:t>Основные понятия и предмет философии.</w:t>
      </w:r>
      <w:r w:rsidRPr="008B6353">
        <w:t xml:space="preserve"> </w:t>
      </w:r>
      <w:r w:rsidR="00857F23">
        <w:rPr>
          <w:rFonts w:ascii="Times New Roman" w:hAnsi="Times New Roman"/>
        </w:rPr>
        <w:t>С</w:t>
      </w:r>
      <w:r w:rsidRPr="008B6353"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</w:rPr>
        <w:t>новление философии из мифологии. Х</w:t>
      </w:r>
      <w:r w:rsidRPr="008B6353">
        <w:rPr>
          <w:rFonts w:ascii="Times New Roman" w:hAnsi="Times New Roman"/>
          <w:sz w:val="28"/>
          <w:szCs w:val="28"/>
        </w:rPr>
        <w:t xml:space="preserve">арактерные черты философии: </w:t>
      </w:r>
      <w:proofErr w:type="spellStart"/>
      <w:r w:rsidRPr="008B6353">
        <w:rPr>
          <w:rFonts w:ascii="Times New Roman" w:hAnsi="Times New Roman"/>
          <w:sz w:val="28"/>
          <w:szCs w:val="28"/>
        </w:rPr>
        <w:t>понятийность</w:t>
      </w:r>
      <w:proofErr w:type="spellEnd"/>
      <w:r w:rsidRPr="008B6353">
        <w:rPr>
          <w:rFonts w:ascii="Times New Roman" w:hAnsi="Times New Roman"/>
          <w:sz w:val="28"/>
          <w:szCs w:val="28"/>
        </w:rPr>
        <w:t xml:space="preserve">, логичность, </w:t>
      </w:r>
      <w:proofErr w:type="spellStart"/>
      <w:r w:rsidRPr="008B6353">
        <w:rPr>
          <w:rFonts w:ascii="Times New Roman" w:hAnsi="Times New Roman"/>
          <w:sz w:val="28"/>
          <w:szCs w:val="28"/>
        </w:rPr>
        <w:t>дискурсивность</w:t>
      </w:r>
      <w:proofErr w:type="spellEnd"/>
      <w:r w:rsidRPr="008B6353">
        <w:rPr>
          <w:rFonts w:ascii="Times New Roman" w:hAnsi="Times New Roman"/>
          <w:sz w:val="28"/>
          <w:szCs w:val="28"/>
        </w:rPr>
        <w:t>;</w:t>
      </w:r>
    </w:p>
    <w:p w:rsidR="00E41E41" w:rsidRPr="008B6353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Философия Древнего мира и средневековая философия.</w:t>
      </w:r>
      <w:r>
        <w:rPr>
          <w:rFonts w:ascii="Times New Roman" w:hAnsi="Times New Roman"/>
          <w:bCs/>
          <w:sz w:val="28"/>
          <w:szCs w:val="28"/>
        </w:rPr>
        <w:t xml:space="preserve"> С</w:t>
      </w:r>
      <w:r w:rsidRPr="008B6353">
        <w:rPr>
          <w:rFonts w:ascii="Times New Roman" w:hAnsi="Times New Roman"/>
          <w:bCs/>
          <w:sz w:val="28"/>
          <w:szCs w:val="28"/>
        </w:rPr>
        <w:t>тановление философии в Древней Греции. Философские школы. Сократ. Платон. Аристотель.</w:t>
      </w:r>
    </w:p>
    <w:p w:rsidR="00E41E41" w:rsidRPr="008B6353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Философия Древнего мира и средневековая философия.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42D6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</w:t>
      </w:r>
      <w:r w:rsidRPr="008B6353">
        <w:rPr>
          <w:rFonts w:ascii="Times New Roman" w:hAnsi="Times New Roman"/>
          <w:bCs/>
          <w:sz w:val="28"/>
          <w:szCs w:val="28"/>
        </w:rPr>
        <w:t>илософия Древнего Рима.</w:t>
      </w:r>
    </w:p>
    <w:p w:rsidR="00E41E41" w:rsidRPr="00842D60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Философия Древнего мира и средневековая философия.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42D6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</w:t>
      </w:r>
      <w:r w:rsidRPr="008B6353">
        <w:rPr>
          <w:rFonts w:ascii="Times New Roman" w:hAnsi="Times New Roman"/>
          <w:bCs/>
          <w:sz w:val="28"/>
          <w:szCs w:val="28"/>
        </w:rPr>
        <w:t>редневековая философия: патристика и схоластика.</w:t>
      </w:r>
    </w:p>
    <w:p w:rsidR="00E41E41" w:rsidRPr="00842D60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Философия Древнего мира и средневековая философия.</w:t>
      </w:r>
      <w:r>
        <w:rPr>
          <w:rFonts w:ascii="Times New Roman" w:hAnsi="Times New Roman"/>
          <w:bCs/>
          <w:sz w:val="28"/>
          <w:szCs w:val="28"/>
        </w:rPr>
        <w:t xml:space="preserve"> С</w:t>
      </w:r>
      <w:r w:rsidRPr="008B6353">
        <w:rPr>
          <w:rFonts w:ascii="Times New Roman" w:hAnsi="Times New Roman"/>
          <w:bCs/>
          <w:sz w:val="28"/>
          <w:szCs w:val="28"/>
        </w:rPr>
        <w:t>редневековая философия: патристика и схоластика.</w:t>
      </w:r>
    </w:p>
    <w:p w:rsidR="00E41E41" w:rsidRPr="00842D60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Философия Возрождения и Нового времени.</w:t>
      </w:r>
      <w:r w:rsidRPr="00842D60">
        <w:rPr>
          <w:rFonts w:ascii="Times New Roman" w:hAnsi="Times New Roman"/>
          <w:sz w:val="28"/>
          <w:szCs w:val="28"/>
        </w:rPr>
        <w:t xml:space="preserve"> Гуманизм и антропоцентризм эпохи Возрождения. </w:t>
      </w:r>
    </w:p>
    <w:p w:rsidR="00E41E41" w:rsidRPr="00842D60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Философия Возрождения и Нового времени.</w:t>
      </w:r>
      <w:r w:rsidRPr="00842D60">
        <w:rPr>
          <w:rFonts w:ascii="Times New Roman" w:hAnsi="Times New Roman"/>
          <w:bCs/>
          <w:sz w:val="28"/>
          <w:szCs w:val="28"/>
        </w:rPr>
        <w:t xml:space="preserve"> </w:t>
      </w:r>
      <w:r w:rsidRPr="00842D60">
        <w:rPr>
          <w:rFonts w:ascii="Times New Roman" w:hAnsi="Times New Roman"/>
          <w:sz w:val="28"/>
          <w:szCs w:val="28"/>
        </w:rPr>
        <w:t xml:space="preserve">Особенности философии Нового времени: </w:t>
      </w:r>
      <w:proofErr w:type="gramStart"/>
      <w:r w:rsidRPr="00842D60">
        <w:rPr>
          <w:rFonts w:ascii="Times New Roman" w:hAnsi="Times New Roman"/>
          <w:sz w:val="28"/>
          <w:szCs w:val="28"/>
        </w:rPr>
        <w:t>рационализм  и</w:t>
      </w:r>
      <w:proofErr w:type="gramEnd"/>
      <w:r w:rsidRPr="00842D60">
        <w:rPr>
          <w:rFonts w:ascii="Times New Roman" w:hAnsi="Times New Roman"/>
          <w:sz w:val="28"/>
          <w:szCs w:val="28"/>
        </w:rPr>
        <w:t xml:space="preserve"> эмпиризм  в теории познания. </w:t>
      </w:r>
    </w:p>
    <w:p w:rsidR="00E41E41" w:rsidRPr="00842D60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Философия Возрождения и Нового времени.</w:t>
      </w:r>
      <w:r w:rsidRPr="00842D60">
        <w:rPr>
          <w:rFonts w:ascii="Times New Roman" w:hAnsi="Times New Roman"/>
          <w:bCs/>
          <w:sz w:val="28"/>
          <w:szCs w:val="28"/>
        </w:rPr>
        <w:t xml:space="preserve"> </w:t>
      </w:r>
      <w:r w:rsidRPr="00842D60">
        <w:rPr>
          <w:rFonts w:ascii="Times New Roman" w:hAnsi="Times New Roman"/>
          <w:sz w:val="28"/>
          <w:szCs w:val="28"/>
        </w:rPr>
        <w:t xml:space="preserve"> Немецкая классическая философия. </w:t>
      </w:r>
    </w:p>
    <w:p w:rsidR="00E41E41" w:rsidRPr="00842D60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Философия Возрождения и Нового времени</w:t>
      </w:r>
      <w:r w:rsidRPr="00842D60">
        <w:rPr>
          <w:rFonts w:ascii="Times New Roman" w:hAnsi="Times New Roman"/>
          <w:bCs/>
          <w:sz w:val="28"/>
          <w:szCs w:val="28"/>
        </w:rPr>
        <w:t>.</w:t>
      </w:r>
      <w:r w:rsidRPr="00842D60">
        <w:rPr>
          <w:rFonts w:ascii="Times New Roman" w:hAnsi="Times New Roman"/>
          <w:sz w:val="28"/>
          <w:szCs w:val="28"/>
        </w:rPr>
        <w:t xml:space="preserve"> Философия позитивизма и эволюционизма.</w:t>
      </w:r>
    </w:p>
    <w:p w:rsidR="00E41E41" w:rsidRPr="00842D60" w:rsidRDefault="00E41E41" w:rsidP="00E41E4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Современная философия.</w:t>
      </w:r>
      <w:r w:rsidRPr="00842D60">
        <w:rPr>
          <w:rFonts w:ascii="Times New Roman" w:hAnsi="Times New Roman"/>
          <w:bCs/>
          <w:sz w:val="28"/>
          <w:szCs w:val="28"/>
        </w:rPr>
        <w:t xml:space="preserve"> О</w:t>
      </w:r>
      <w:r w:rsidRPr="00842D60">
        <w:rPr>
          <w:rFonts w:ascii="Times New Roman" w:hAnsi="Times New Roman"/>
          <w:sz w:val="28"/>
          <w:szCs w:val="28"/>
        </w:rPr>
        <w:t xml:space="preserve">сновные направления философии ХХ века: неопозитивизм, прагматизм и экзистенциализм. </w:t>
      </w:r>
    </w:p>
    <w:p w:rsidR="00E41E41" w:rsidRPr="00842D60" w:rsidRDefault="00E41E41" w:rsidP="00E41E41">
      <w:pPr>
        <w:pStyle w:val="a3"/>
        <w:numPr>
          <w:ilvl w:val="0"/>
          <w:numId w:val="3"/>
        </w:numPr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Современная философия.</w:t>
      </w:r>
      <w:r w:rsidRPr="00842D60">
        <w:rPr>
          <w:rFonts w:ascii="Times New Roman" w:hAnsi="Times New Roman"/>
          <w:bCs/>
          <w:sz w:val="28"/>
          <w:szCs w:val="28"/>
        </w:rPr>
        <w:t xml:space="preserve"> </w:t>
      </w:r>
      <w:r w:rsidRPr="00842D60">
        <w:rPr>
          <w:rFonts w:ascii="Times New Roman" w:hAnsi="Times New Roman"/>
          <w:sz w:val="28"/>
          <w:szCs w:val="28"/>
        </w:rPr>
        <w:t xml:space="preserve">Философия бессознательного. </w:t>
      </w:r>
    </w:p>
    <w:p w:rsidR="00E41E41" w:rsidRPr="00857F23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Современная философия.</w:t>
      </w:r>
      <w:r w:rsidRPr="00842D60">
        <w:rPr>
          <w:rFonts w:ascii="Times New Roman" w:hAnsi="Times New Roman"/>
          <w:bCs/>
          <w:sz w:val="28"/>
          <w:szCs w:val="28"/>
        </w:rPr>
        <w:t xml:space="preserve"> </w:t>
      </w:r>
      <w:r w:rsidRPr="00842D60">
        <w:rPr>
          <w:rFonts w:ascii="Times New Roman" w:hAnsi="Times New Roman"/>
          <w:sz w:val="28"/>
          <w:szCs w:val="28"/>
        </w:rPr>
        <w:t>Особенности русской философии. Русская идея.</w:t>
      </w:r>
    </w:p>
    <w:p w:rsidR="00857F23" w:rsidRDefault="00857F23" w:rsidP="00857F2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57F23" w:rsidRPr="00857F23" w:rsidRDefault="00857F23" w:rsidP="00857F2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E41E41" w:rsidRPr="00842D60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lastRenderedPageBreak/>
        <w:t>Методы философии и ее внутреннее строение.</w:t>
      </w:r>
      <w:r w:rsidRPr="00842D60">
        <w:rPr>
          <w:rFonts w:ascii="Times New Roman" w:hAnsi="Times New Roman"/>
          <w:bCs/>
          <w:sz w:val="28"/>
          <w:szCs w:val="28"/>
        </w:rPr>
        <w:t xml:space="preserve"> Этапы философии: античный, средневековый, Нового времени, ХХ века.</w:t>
      </w:r>
    </w:p>
    <w:p w:rsidR="00E41E41" w:rsidRPr="00842D60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Методы философии и её внутреннее строение</w:t>
      </w:r>
      <w:r w:rsidRPr="00842D60">
        <w:rPr>
          <w:rFonts w:ascii="Times New Roman" w:hAnsi="Times New Roman"/>
          <w:bCs/>
          <w:sz w:val="28"/>
          <w:szCs w:val="28"/>
        </w:rPr>
        <w:t>. Основные картины мира – философская (античность), религиозная. (средневековье), научная (Новое время, ХХ век).</w:t>
      </w:r>
    </w:p>
    <w:p w:rsidR="00E41E41" w:rsidRPr="00842D60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Методы философии и ее внутреннее строение.</w:t>
      </w:r>
      <w:r w:rsidRPr="00842D60">
        <w:rPr>
          <w:rFonts w:ascii="Times New Roman" w:hAnsi="Times New Roman"/>
          <w:bCs/>
          <w:sz w:val="28"/>
          <w:szCs w:val="28"/>
        </w:rPr>
        <w:t xml:space="preserve"> </w:t>
      </w:r>
      <w:r w:rsidRPr="00842D60">
        <w:rPr>
          <w:rFonts w:ascii="Times New Roman" w:hAnsi="Times New Roman"/>
          <w:sz w:val="28"/>
          <w:szCs w:val="28"/>
        </w:rPr>
        <w:t xml:space="preserve"> </w:t>
      </w:r>
      <w:r w:rsidRPr="00842D60">
        <w:rPr>
          <w:rFonts w:ascii="Times New Roman" w:hAnsi="Times New Roman"/>
          <w:bCs/>
          <w:sz w:val="28"/>
          <w:szCs w:val="28"/>
        </w:rPr>
        <w:t>Строение философии и ее основные направления.</w:t>
      </w:r>
    </w:p>
    <w:p w:rsidR="00E41E41" w:rsidRPr="00842D60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 xml:space="preserve">Учение о бытии и теория познания. </w:t>
      </w:r>
      <w:r w:rsidRPr="00842D60">
        <w:rPr>
          <w:rFonts w:ascii="Times New Roman" w:hAnsi="Times New Roman"/>
          <w:sz w:val="28"/>
          <w:szCs w:val="28"/>
        </w:rPr>
        <w:t>Онтология – учение о бытии. Происхождение и устройство мира.</w:t>
      </w:r>
    </w:p>
    <w:p w:rsidR="00E41E41" w:rsidRPr="00842D60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Учение о бытии и теория познания</w:t>
      </w:r>
      <w:r w:rsidRPr="00842D60">
        <w:rPr>
          <w:rFonts w:ascii="Times New Roman" w:hAnsi="Times New Roman"/>
          <w:bCs/>
          <w:sz w:val="28"/>
          <w:szCs w:val="28"/>
        </w:rPr>
        <w:t xml:space="preserve">. </w:t>
      </w:r>
      <w:r w:rsidRPr="00842D60">
        <w:rPr>
          <w:rFonts w:ascii="Times New Roman" w:hAnsi="Times New Roman"/>
          <w:sz w:val="28"/>
          <w:szCs w:val="28"/>
        </w:rPr>
        <w:t xml:space="preserve"> Современные онтологические представления. Пространство, время, причинность, целесообразность.</w:t>
      </w:r>
    </w:p>
    <w:p w:rsidR="00E41E41" w:rsidRPr="00842D60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Учение о бытии и теория познания.</w:t>
      </w:r>
      <w:r w:rsidRPr="00842D60">
        <w:rPr>
          <w:rFonts w:ascii="Times New Roman" w:hAnsi="Times New Roman"/>
          <w:sz w:val="28"/>
          <w:szCs w:val="28"/>
        </w:rPr>
        <w:t xml:space="preserve"> </w:t>
      </w:r>
      <w:r w:rsidRPr="00842D60">
        <w:rPr>
          <w:rFonts w:ascii="Times New Roman" w:hAnsi="Times New Roman"/>
          <w:bCs/>
          <w:sz w:val="28"/>
          <w:szCs w:val="28"/>
        </w:rPr>
        <w:t>Гносеология – учение о познании. Соотношение абсолютной и относительной истины.</w:t>
      </w:r>
    </w:p>
    <w:p w:rsidR="00E41E41" w:rsidRPr="00842D60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Учение о бытии и теория познания.</w:t>
      </w:r>
      <w:r w:rsidRPr="00842D60">
        <w:rPr>
          <w:rFonts w:ascii="Times New Roman" w:hAnsi="Times New Roman"/>
          <w:bCs/>
          <w:sz w:val="28"/>
          <w:szCs w:val="28"/>
        </w:rPr>
        <w:t xml:space="preserve"> Соотношение философской, религиозной и научной истин. Методология научного познания.</w:t>
      </w:r>
    </w:p>
    <w:p w:rsidR="00E41E41" w:rsidRPr="00842D60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Этика и социальная философия.</w:t>
      </w:r>
      <w:r w:rsidRPr="00842D60">
        <w:rPr>
          <w:rFonts w:ascii="Times New Roman" w:hAnsi="Times New Roman"/>
          <w:bCs/>
          <w:sz w:val="28"/>
          <w:szCs w:val="28"/>
        </w:rPr>
        <w:t xml:space="preserve"> </w:t>
      </w:r>
      <w:r w:rsidR="00857F23">
        <w:rPr>
          <w:rFonts w:ascii="Times New Roman" w:hAnsi="Times New Roman"/>
          <w:bCs/>
          <w:sz w:val="28"/>
          <w:szCs w:val="28"/>
        </w:rPr>
        <w:t>З</w:t>
      </w:r>
      <w:r w:rsidRPr="00842D60">
        <w:rPr>
          <w:rFonts w:ascii="Times New Roman" w:hAnsi="Times New Roman"/>
          <w:bCs/>
          <w:sz w:val="28"/>
          <w:szCs w:val="28"/>
        </w:rPr>
        <w:t>начимость этики. Добродетель, удовольствие или преодоление страданий как высшая цель.  Религиозная этика.</w:t>
      </w:r>
      <w:r w:rsidRPr="00842D60">
        <w:rPr>
          <w:rFonts w:ascii="Times New Roman" w:hAnsi="Times New Roman"/>
          <w:bCs/>
          <w:sz w:val="28"/>
          <w:szCs w:val="28"/>
        </w:rPr>
        <w:tab/>
      </w:r>
    </w:p>
    <w:p w:rsidR="00E41E41" w:rsidRPr="00842D60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Этика и социальная философия.</w:t>
      </w:r>
      <w:r w:rsidRPr="00842D60">
        <w:rPr>
          <w:rFonts w:ascii="Times New Roman" w:hAnsi="Times New Roman"/>
          <w:bCs/>
          <w:sz w:val="28"/>
          <w:szCs w:val="28"/>
        </w:rPr>
        <w:t xml:space="preserve">  Свобода и ответственность.  насилие и активное непротивление злу. Этические проблемы, связанные с развитием и использованием достижен</w:t>
      </w:r>
      <w:r w:rsidR="00857F23">
        <w:rPr>
          <w:rFonts w:ascii="Times New Roman" w:hAnsi="Times New Roman"/>
          <w:bCs/>
          <w:sz w:val="28"/>
          <w:szCs w:val="28"/>
        </w:rPr>
        <w:t>ий науки, техники и технологий.</w:t>
      </w:r>
      <w:bookmarkStart w:id="0" w:name="_GoBack"/>
      <w:bookmarkEnd w:id="0"/>
    </w:p>
    <w:p w:rsidR="00E41E41" w:rsidRPr="00842D60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Этика и социальная философия.</w:t>
      </w:r>
      <w:r w:rsidRPr="00842D60">
        <w:rPr>
          <w:rFonts w:ascii="Times New Roman" w:hAnsi="Times New Roman"/>
          <w:bCs/>
          <w:sz w:val="28"/>
          <w:szCs w:val="28"/>
        </w:rPr>
        <w:t xml:space="preserve"> Влияние природы на общество. Философия и глобальные проблемы современности.</w:t>
      </w:r>
      <w:r w:rsidRPr="00842D60">
        <w:rPr>
          <w:rFonts w:ascii="Times New Roman" w:hAnsi="Times New Roman"/>
          <w:bCs/>
          <w:sz w:val="28"/>
          <w:szCs w:val="28"/>
        </w:rPr>
        <w:tab/>
      </w:r>
    </w:p>
    <w:p w:rsidR="00E41E41" w:rsidRPr="00842D60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Этика и социальная философия. социальная структура общества</w:t>
      </w:r>
      <w:r w:rsidRPr="00842D60">
        <w:rPr>
          <w:rFonts w:ascii="Times New Roman" w:hAnsi="Times New Roman"/>
          <w:bCs/>
          <w:sz w:val="28"/>
          <w:szCs w:val="28"/>
        </w:rPr>
        <w:t>. Типы общества. формы развитие общества: ненаправленная динамика, цикличное развитие, эволюционное развитие.</w:t>
      </w:r>
    </w:p>
    <w:p w:rsidR="00E41E41" w:rsidRPr="00842D60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Место философии в духовной культуре и ее значение.</w:t>
      </w:r>
      <w:r w:rsidRPr="00842D60">
        <w:rPr>
          <w:rFonts w:ascii="Times New Roman" w:hAnsi="Times New Roman"/>
          <w:bCs/>
          <w:sz w:val="28"/>
          <w:szCs w:val="28"/>
        </w:rPr>
        <w:t xml:space="preserve"> Философия как рациональная отрасль духовной культуры. Сходство и отличие философии от искусства, религии, науки и идеологии. </w:t>
      </w:r>
    </w:p>
    <w:p w:rsidR="00E41E41" w:rsidRPr="00842D60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Место философии в духовной культуре и ее значение</w:t>
      </w:r>
      <w:r w:rsidRPr="00842D60">
        <w:rPr>
          <w:rFonts w:ascii="Times New Roman" w:hAnsi="Times New Roman"/>
          <w:bCs/>
          <w:sz w:val="28"/>
          <w:szCs w:val="28"/>
        </w:rPr>
        <w:t xml:space="preserve">.  Структура философского творчества. философия и мировоззрение. философия и смысл жизни. </w:t>
      </w:r>
    </w:p>
    <w:p w:rsidR="00E41E41" w:rsidRPr="00842D60" w:rsidRDefault="00E41E41" w:rsidP="00E41E41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</w:rPr>
      </w:pPr>
      <w:r w:rsidRPr="00857F23">
        <w:rPr>
          <w:rFonts w:ascii="Times New Roman" w:hAnsi="Times New Roman"/>
          <w:b/>
          <w:bCs/>
          <w:sz w:val="28"/>
          <w:szCs w:val="28"/>
        </w:rPr>
        <w:t>Место философии в духовной культуре и ее значение.</w:t>
      </w:r>
      <w:r w:rsidRPr="00842D60">
        <w:rPr>
          <w:rFonts w:ascii="Times New Roman" w:hAnsi="Times New Roman"/>
          <w:bCs/>
          <w:sz w:val="28"/>
          <w:szCs w:val="28"/>
        </w:rPr>
        <w:t xml:space="preserve"> Философия и смысл жизни. философия как учение о целостной личности. роль философии в современном мире.</w:t>
      </w:r>
    </w:p>
    <w:p w:rsidR="003C2107" w:rsidRPr="00D20B84" w:rsidRDefault="003C2107"/>
    <w:sectPr w:rsidR="003C2107" w:rsidRPr="00D20B84" w:rsidSect="00857F2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4388"/>
    <w:multiLevelType w:val="hybridMultilevel"/>
    <w:tmpl w:val="0FDCE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A6400"/>
    <w:multiLevelType w:val="hybridMultilevel"/>
    <w:tmpl w:val="4D4E42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E10B5"/>
    <w:multiLevelType w:val="hybridMultilevel"/>
    <w:tmpl w:val="22A0B022"/>
    <w:lvl w:ilvl="0" w:tplc="9EC8DB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B84"/>
    <w:rsid w:val="00091E19"/>
    <w:rsid w:val="003C2107"/>
    <w:rsid w:val="006F1A40"/>
    <w:rsid w:val="00760C55"/>
    <w:rsid w:val="007927B8"/>
    <w:rsid w:val="007D07C7"/>
    <w:rsid w:val="00857F23"/>
    <w:rsid w:val="008B43F1"/>
    <w:rsid w:val="00B01A8B"/>
    <w:rsid w:val="00B25699"/>
    <w:rsid w:val="00BB3F94"/>
    <w:rsid w:val="00D20B84"/>
    <w:rsid w:val="00D75E41"/>
    <w:rsid w:val="00E41E41"/>
    <w:rsid w:val="00FE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76D5"/>
  <w15:docId w15:val="{2D2B6004-28CE-49B6-B623-A0A7DF0F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B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20B84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20B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41E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57F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7F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3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304</cp:lastModifiedBy>
  <cp:revision>2</cp:revision>
  <cp:lastPrinted>2026-04-15T01:52:00Z</cp:lastPrinted>
  <dcterms:created xsi:type="dcterms:W3CDTF">2026-04-15T01:54:00Z</dcterms:created>
  <dcterms:modified xsi:type="dcterms:W3CDTF">2026-04-15T01:54:00Z</dcterms:modified>
</cp:coreProperties>
</file>